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2021年度专业技术职务评聘工作安排表</w:t>
      </w:r>
    </w:p>
    <w:tbl>
      <w:tblPr>
        <w:tblStyle w:val="3"/>
        <w:tblW w:w="13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2422"/>
        <w:gridCol w:w="2959"/>
        <w:gridCol w:w="4225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5" w:hRule="atLeast"/>
          <w:jc w:val="center"/>
        </w:trPr>
        <w:tc>
          <w:tcPr>
            <w:tcW w:w="934" w:type="dxa"/>
          </w:tcPr>
          <w:p>
            <w:pPr>
              <w:spacing w:line="480" w:lineRule="auto"/>
              <w:jc w:val="center"/>
              <w:rPr>
                <w:rStyle w:val="5"/>
                <w:rFonts w:hint="eastAsia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序号</w:t>
            </w:r>
          </w:p>
        </w:tc>
        <w:tc>
          <w:tcPr>
            <w:tcW w:w="2422" w:type="dxa"/>
          </w:tcPr>
          <w:p>
            <w:pPr>
              <w:spacing w:line="48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工作时间</w:t>
            </w:r>
          </w:p>
        </w:tc>
        <w:tc>
          <w:tcPr>
            <w:tcW w:w="2959" w:type="dxa"/>
          </w:tcPr>
          <w:p>
            <w:pPr>
              <w:spacing w:line="480" w:lineRule="auto"/>
              <w:jc w:val="center"/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具体工作事项</w:t>
            </w:r>
          </w:p>
        </w:tc>
        <w:tc>
          <w:tcPr>
            <w:tcW w:w="4225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所需提交材料</w:t>
            </w:r>
          </w:p>
        </w:tc>
        <w:tc>
          <w:tcPr>
            <w:tcW w:w="2841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材料接收部门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vertAlign w:val="baseline"/>
              </w:rPr>
              <w:t>月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31</w:t>
            </w:r>
            <w:r>
              <w:rPr>
                <w:rFonts w:hint="default" w:ascii="Times New Roman" w:hAnsi="Times New Roman" w:cs="Times New Roman"/>
                <w:vertAlign w:val="baseline"/>
              </w:rPr>
              <w:t>日</w:t>
            </w: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vertAlign w:val="baseline"/>
              </w:rPr>
              <w:t>周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二</w:t>
            </w:r>
            <w:r>
              <w:rPr>
                <w:rFonts w:hint="default" w:ascii="Times New Roman" w:hAnsi="Times New Roman" w:cs="Times New Roman"/>
                <w:vertAlign w:val="baseline"/>
              </w:rPr>
              <w:t>）前</w:t>
            </w:r>
          </w:p>
        </w:tc>
        <w:tc>
          <w:tcPr>
            <w:tcW w:w="295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成立考核推荐小组</w:t>
            </w:r>
          </w:p>
        </w:tc>
        <w:tc>
          <w:tcPr>
            <w:tcW w:w="4225" w:type="dxa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《处室、系（部）专业技术职务考核推荐小组成员名单》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纸质稿交到人事处28-417，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电子稿发送至邮箱sczyrsc@163.com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9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个人自主申报</w:t>
            </w:r>
          </w:p>
        </w:tc>
        <w:tc>
          <w:tcPr>
            <w:tcW w:w="4225" w:type="dxa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《20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vertAlign w:val="baseline"/>
              </w:rPr>
              <w:t>年度申报专业技术职务人员名册》</w:t>
            </w:r>
          </w:p>
        </w:tc>
        <w:tc>
          <w:tcPr>
            <w:tcW w:w="2841" w:type="dxa"/>
            <w:vMerge w:val="continue"/>
            <w:tcBorders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vertAlign w:val="baseline"/>
              </w:rPr>
              <w:t>月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14</w:t>
            </w:r>
            <w:r>
              <w:rPr>
                <w:rFonts w:hint="default" w:ascii="Times New Roman" w:hAnsi="Times New Roman" w:cs="Times New Roman"/>
                <w:vertAlign w:val="baseline"/>
              </w:rPr>
              <w:t>日（周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二</w:t>
            </w:r>
            <w:r>
              <w:rPr>
                <w:rFonts w:hint="default" w:ascii="Times New Roman" w:hAnsi="Times New Roman" w:cs="Times New Roman"/>
                <w:vertAlign w:val="baseline"/>
              </w:rPr>
              <w:t>）前</w:t>
            </w:r>
          </w:p>
        </w:tc>
        <w:tc>
          <w:tcPr>
            <w:tcW w:w="2959" w:type="dxa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申报高级专业技术职务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人员</w:t>
            </w:r>
            <w:r>
              <w:rPr>
                <w:rFonts w:hint="default" w:ascii="Times New Roman" w:hAnsi="Times New Roman" w:cs="Times New Roman"/>
                <w:vertAlign w:val="baseline"/>
              </w:rPr>
              <w:t>送审论文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材料上报</w:t>
            </w:r>
          </w:p>
        </w:tc>
        <w:tc>
          <w:tcPr>
            <w:tcW w:w="4225" w:type="dxa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申报高级专业技术职务送审论文（著）材料</w:t>
            </w:r>
          </w:p>
        </w:tc>
        <w:tc>
          <w:tcPr>
            <w:tcW w:w="2841" w:type="dxa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电子稿发送至邮箱sczyrsc@163.com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vertAlign w:val="baseline"/>
              </w:rPr>
              <w:t>月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/>
                <w:vertAlign w:val="baseline"/>
              </w:rPr>
              <w:t>日（周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五</w:t>
            </w:r>
            <w:r>
              <w:rPr>
                <w:rFonts w:hint="default" w:ascii="Times New Roman" w:hAnsi="Times New Roman" w:cs="Times New Roman"/>
                <w:vertAlign w:val="baseline"/>
              </w:rPr>
              <w:t>）前</w:t>
            </w:r>
          </w:p>
        </w:tc>
        <w:tc>
          <w:tcPr>
            <w:tcW w:w="295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论文学术不端检测</w:t>
            </w:r>
          </w:p>
        </w:tc>
        <w:tc>
          <w:tcPr>
            <w:tcW w:w="4225" w:type="dxa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论文学术不端检测材料</w:t>
            </w:r>
          </w:p>
        </w:tc>
        <w:tc>
          <w:tcPr>
            <w:tcW w:w="2841" w:type="dxa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vertAlign w:val="baseline"/>
              </w:rPr>
              <w:t>月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vertAlign w:val="baseline"/>
              </w:rPr>
              <w:t>日</w:t>
            </w: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vertAlign w:val="baseline"/>
              </w:rPr>
              <w:t>周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三</w:t>
            </w:r>
            <w:r>
              <w:rPr>
                <w:rFonts w:hint="default" w:ascii="Times New Roman" w:hAnsi="Times New Roman" w:cs="Times New Roman"/>
                <w:vertAlign w:val="baseline"/>
              </w:rPr>
              <w:t>）前</w:t>
            </w:r>
          </w:p>
        </w:tc>
        <w:tc>
          <w:tcPr>
            <w:tcW w:w="295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职能部门、系（部）受理申报</w:t>
            </w:r>
          </w:p>
        </w:tc>
        <w:tc>
          <w:tcPr>
            <w:tcW w:w="4225" w:type="dxa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vertAlign w:val="baseline"/>
              </w:rPr>
              <w:t>中高级专业技术职务申报者仔细阅读文件，参照《20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vertAlign w:val="baseline"/>
              </w:rPr>
              <w:t>年度中高级专业技术职务申报材料清单及要求》、《上海财经大学浙江学院申报专业技术职务材料目录》排列装袋（材料目录贴在档案袋外面），整理好相应的材料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材料涉及的经历需提交佐证材料、相关部门审核盖章；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材料交至所在处室、系（部）。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959" w:type="dxa"/>
            <w:vMerge w:val="continue"/>
            <w:tcBorders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225" w:type="dxa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vertAlign w:val="baseline"/>
              </w:rPr>
              <w:t>初聘专业技术职务申报者填写《初聘专业技术职务表》，按相关文件要求整理好相应材料</w:t>
            </w:r>
          </w:p>
        </w:tc>
        <w:tc>
          <w:tcPr>
            <w:tcW w:w="2841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9月下旬</w:t>
            </w:r>
          </w:p>
        </w:tc>
        <w:tc>
          <w:tcPr>
            <w:tcW w:w="10025" w:type="dxa"/>
            <w:gridSpan w:val="3"/>
            <w:tcBorders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高级专业技术职务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人员论文材料外审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8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vertAlign w:val="baseline"/>
              </w:rPr>
              <w:t>月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vertAlign w:val="baseline"/>
              </w:rPr>
              <w:t>日</w:t>
            </w: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t>（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vertAlign w:val="baseline"/>
              </w:rPr>
              <w:t>周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二</w:t>
            </w:r>
            <w:r>
              <w:rPr>
                <w:rFonts w:hint="default" w:ascii="Times New Roman" w:hAnsi="Times New Roman" w:cs="Times New Roman"/>
                <w:vertAlign w:val="baseline"/>
              </w:rPr>
              <w:t>）前</w:t>
            </w:r>
          </w:p>
        </w:tc>
        <w:tc>
          <w:tcPr>
            <w:tcW w:w="2959" w:type="dxa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申报材料以职能部门、系（部）为单位上交至人事处</w:t>
            </w:r>
          </w:p>
        </w:tc>
        <w:tc>
          <w:tcPr>
            <w:tcW w:w="4225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hint="eastAsia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参照《20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vertAlign w:val="baseline"/>
              </w:rPr>
              <w:t>年度中高级专业技术职务申报材料清单及要求》、《上海财经大学浙江学院申报专业技术职务材料目录》排列装袋（材料目录贴在档案袋外面）</w:t>
            </w: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初聘专业技术职务申报者《初聘专业技术职务表》，按相关文件要求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的</w:t>
            </w:r>
            <w:r>
              <w:rPr>
                <w:rFonts w:hint="default" w:ascii="Times New Roman" w:hAnsi="Times New Roman" w:cs="Times New Roman"/>
                <w:vertAlign w:val="baseline"/>
              </w:rPr>
              <w:t>相应材料</w:t>
            </w: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t>。</w:t>
            </w:r>
          </w:p>
        </w:tc>
        <w:tc>
          <w:tcPr>
            <w:tcW w:w="2841" w:type="dxa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纸质稿交到人事处28-417，</w:t>
            </w:r>
          </w:p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《高等学校教师专业技术职务评审综合表》 电子稿以部门为单位统一发送至邮箱：sczyrsc@163.com。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9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10月下旬</w:t>
            </w:r>
          </w:p>
        </w:tc>
        <w:tc>
          <w:tcPr>
            <w:tcW w:w="1002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人事处会同教务处、科研处等相关职能部门进行材料复审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11月上旬</w:t>
            </w:r>
          </w:p>
        </w:tc>
        <w:tc>
          <w:tcPr>
            <w:tcW w:w="1002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相关材料公示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11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11月中旬</w:t>
            </w:r>
          </w:p>
        </w:tc>
        <w:tc>
          <w:tcPr>
            <w:tcW w:w="1002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学院召开专业技术职务学科评议组会议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12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11月下旬</w:t>
            </w:r>
          </w:p>
        </w:tc>
        <w:tc>
          <w:tcPr>
            <w:tcW w:w="1002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学院召开专业技术职务评聘委员会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13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12月上旬</w:t>
            </w:r>
          </w:p>
        </w:tc>
        <w:tc>
          <w:tcPr>
            <w:tcW w:w="1002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学院评聘结果公示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14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12月上旬</w:t>
            </w:r>
          </w:p>
        </w:tc>
        <w:tc>
          <w:tcPr>
            <w:tcW w:w="1002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公示通过人员，学院下文聘任期专业技术职务</w:t>
            </w:r>
          </w:p>
        </w:tc>
      </w:tr>
    </w:tbl>
    <w:p/>
    <w:sectPr>
      <w:pgSz w:w="16838" w:h="11906" w:orient="landscape"/>
      <w:pgMar w:top="1134" w:right="1928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5421"/>
    <w:multiLevelType w:val="singleLevel"/>
    <w:tmpl w:val="10DA54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65218"/>
    <w:rsid w:val="1D5E7271"/>
    <w:rsid w:val="2EC058D9"/>
    <w:rsid w:val="3BA65218"/>
    <w:rsid w:val="4219059D"/>
    <w:rsid w:val="50A30140"/>
    <w:rsid w:val="59D23420"/>
    <w:rsid w:val="7A62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2020-09-25T09:52:00Z</dcterms:created>
  <dc:creator>胡咪咪</dc:creator>
  <cp:lastModifiedBy>胡咪咪</cp:lastModifiedBy>
  <cp:lastPrinted>2021-07-09T08:44:27Z</cp:lastPrinted>
  <dcterms:modified xsi:type="dcterms:W3CDTF">2021-07-09T08:57:15Z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